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73" w:rsidRDefault="00E93873" w:rsidP="00E93873">
      <w:pPr>
        <w:spacing w:line="240" w:lineRule="auto"/>
        <w:ind w:left="0" w:firstLine="0"/>
        <w:rPr>
          <w:b/>
          <w:sz w:val="24"/>
          <w:u w:val="single"/>
        </w:rPr>
      </w:pPr>
      <w:r w:rsidRPr="00D47AFA">
        <w:rPr>
          <w:b/>
          <w:sz w:val="24"/>
          <w:u w:val="single"/>
        </w:rPr>
        <w:t xml:space="preserve">Informační povinnost správce </w:t>
      </w:r>
    </w:p>
    <w:p w:rsidR="00E93873" w:rsidRPr="00D47AFA" w:rsidRDefault="00E93873" w:rsidP="00E93873">
      <w:pPr>
        <w:spacing w:line="240" w:lineRule="auto"/>
        <w:rPr>
          <w:b/>
        </w:rPr>
      </w:pPr>
    </w:p>
    <w:p w:rsidR="00E93873" w:rsidRDefault="00E93873" w:rsidP="00E93873">
      <w:pPr>
        <w:spacing w:line="240" w:lineRule="auto"/>
        <w:ind w:left="0" w:firstLine="0"/>
        <w:rPr>
          <w:b/>
          <w:szCs w:val="22"/>
        </w:rPr>
      </w:pPr>
      <w:r w:rsidRPr="00FB6739">
        <w:rPr>
          <w:b/>
          <w:szCs w:val="22"/>
          <w:u w:val="single"/>
        </w:rPr>
        <w:t>Správce osobních údajů:</w:t>
      </w:r>
      <w:r w:rsidRPr="00FB6739">
        <w:rPr>
          <w:szCs w:val="22"/>
        </w:rPr>
        <w:t xml:space="preserve"> </w:t>
      </w:r>
      <w:r>
        <w:rPr>
          <w:szCs w:val="22"/>
        </w:rPr>
        <w:t xml:space="preserve">Správcem osobních údajů, které zadáváte na portále pozemky.cz je jeho provozovatel, společnost </w:t>
      </w:r>
      <w:r w:rsidR="000E0BCC">
        <w:rPr>
          <w:szCs w:val="22"/>
        </w:rPr>
        <w:t>Pozemky CZ s.r.o.,</w:t>
      </w:r>
      <w:r>
        <w:rPr>
          <w:szCs w:val="22"/>
        </w:rPr>
        <w:t xml:space="preserve"> IČO:</w:t>
      </w:r>
      <w:r w:rsidR="000E0BCC">
        <w:rPr>
          <w:szCs w:val="22"/>
        </w:rPr>
        <w:t>28466578</w:t>
      </w:r>
      <w:r w:rsidRPr="00FB6739">
        <w:rPr>
          <w:szCs w:val="22"/>
        </w:rPr>
        <w:t xml:space="preserve">. </w:t>
      </w:r>
      <w:r>
        <w:rPr>
          <w:szCs w:val="22"/>
        </w:rPr>
        <w:t>Ohledně informací zpracovávaných v souvislosti se zpřístupněním nabídek Vašeho prodeje potenciálním zájemcům i v souvislosti s údaji ohledně inzerce na našich stránkách můžete kontaktovat s</w:t>
      </w:r>
      <w:r w:rsidRPr="00FB6739">
        <w:rPr>
          <w:szCs w:val="22"/>
        </w:rPr>
        <w:t>právce na e-mailové adrese</w:t>
      </w:r>
      <w:r>
        <w:rPr>
          <w:szCs w:val="22"/>
        </w:rPr>
        <w:t>:</w:t>
      </w:r>
      <w:r w:rsidRPr="00FB6739">
        <w:rPr>
          <w:szCs w:val="22"/>
        </w:rPr>
        <w:t xml:space="preserve"> </w:t>
      </w:r>
      <w:r w:rsidR="000E0BCC">
        <w:rPr>
          <w:b/>
          <w:szCs w:val="22"/>
        </w:rPr>
        <w:t>info</w:t>
      </w:r>
      <w:r w:rsidRPr="00FB6739">
        <w:rPr>
          <w:b/>
          <w:szCs w:val="22"/>
        </w:rPr>
        <w:t>@</w:t>
      </w:r>
      <w:r>
        <w:rPr>
          <w:b/>
          <w:szCs w:val="22"/>
        </w:rPr>
        <w:t>pozemky</w:t>
      </w:r>
      <w:r w:rsidRPr="00FB6739">
        <w:rPr>
          <w:b/>
          <w:szCs w:val="22"/>
        </w:rPr>
        <w:t>.cz</w:t>
      </w:r>
      <w:r w:rsidRPr="00FB6739">
        <w:rPr>
          <w:szCs w:val="22"/>
        </w:rPr>
        <w:t xml:space="preserve">. </w:t>
      </w:r>
      <w:r w:rsidRPr="00FB6739">
        <w:rPr>
          <w:szCs w:val="22"/>
        </w:rPr>
        <w:br/>
      </w:r>
      <w:r>
        <w:rPr>
          <w:b/>
          <w:szCs w:val="22"/>
        </w:rPr>
        <w:t xml:space="preserve">Osobní údaje, které od vás požaduje, zpracováváme výhradně </w:t>
      </w:r>
      <w:r w:rsidRPr="00FB6739">
        <w:rPr>
          <w:b/>
          <w:szCs w:val="22"/>
        </w:rPr>
        <w:t xml:space="preserve">na základě </w:t>
      </w:r>
      <w:r>
        <w:rPr>
          <w:b/>
          <w:szCs w:val="22"/>
        </w:rPr>
        <w:t xml:space="preserve">jejich potřeby pro </w:t>
      </w:r>
      <w:r w:rsidRPr="00FB6739">
        <w:rPr>
          <w:b/>
          <w:szCs w:val="22"/>
        </w:rPr>
        <w:t>plnění</w:t>
      </w:r>
      <w:r>
        <w:rPr>
          <w:b/>
          <w:szCs w:val="22"/>
        </w:rPr>
        <w:t xml:space="preserve"> našeho smluvního závazku vůči vám a z toho vyplývajících našich zákonných povinností. </w:t>
      </w:r>
    </w:p>
    <w:p w:rsidR="00E93873" w:rsidRDefault="00E93873" w:rsidP="00E93873">
      <w:pPr>
        <w:spacing w:line="240" w:lineRule="auto"/>
        <w:ind w:left="0" w:firstLine="0"/>
        <w:rPr>
          <w:b/>
          <w:szCs w:val="22"/>
          <w:u w:val="single"/>
        </w:rPr>
      </w:pPr>
    </w:p>
    <w:p w:rsidR="00E93873" w:rsidRDefault="00E93873" w:rsidP="00E93873">
      <w:pPr>
        <w:spacing w:line="240" w:lineRule="auto"/>
        <w:ind w:left="0" w:firstLine="0"/>
        <w:rPr>
          <w:b/>
          <w:szCs w:val="22"/>
          <w:u w:val="single"/>
        </w:rPr>
      </w:pPr>
    </w:p>
    <w:p w:rsidR="00E93873" w:rsidRPr="00364EDB" w:rsidRDefault="00E93873" w:rsidP="00E93873">
      <w:pPr>
        <w:spacing w:line="240" w:lineRule="auto"/>
        <w:ind w:left="0" w:firstLine="0"/>
        <w:rPr>
          <w:b/>
          <w:szCs w:val="22"/>
          <w:u w:val="single"/>
        </w:rPr>
      </w:pPr>
      <w:r w:rsidRPr="00364EDB">
        <w:rPr>
          <w:b/>
          <w:szCs w:val="22"/>
          <w:u w:val="single"/>
        </w:rPr>
        <w:t>Seznam zpracovávaných osobních údajů:</w:t>
      </w:r>
    </w:p>
    <w:p w:rsidR="00E93873" w:rsidRDefault="00E93873" w:rsidP="00E93873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J</w:t>
      </w:r>
      <w:r w:rsidRPr="00FB6739">
        <w:rPr>
          <w:szCs w:val="22"/>
        </w:rPr>
        <w:t xml:space="preserve">méno a příjmení, </w:t>
      </w:r>
      <w:r>
        <w:rPr>
          <w:szCs w:val="22"/>
        </w:rPr>
        <w:t xml:space="preserve">včetně </w:t>
      </w:r>
      <w:r w:rsidRPr="00FB6739">
        <w:rPr>
          <w:szCs w:val="22"/>
        </w:rPr>
        <w:t>titul</w:t>
      </w:r>
      <w:r>
        <w:rPr>
          <w:szCs w:val="22"/>
        </w:rPr>
        <w:t>ů</w:t>
      </w:r>
      <w:r w:rsidRPr="00FB6739">
        <w:rPr>
          <w:szCs w:val="22"/>
        </w:rPr>
        <w:t xml:space="preserve">, přihlašovací jméno, </w:t>
      </w:r>
      <w:r w:rsidR="000E0BCC">
        <w:rPr>
          <w:szCs w:val="22"/>
        </w:rPr>
        <w:t>telefon, email, adresa</w:t>
      </w:r>
      <w:bookmarkStart w:id="0" w:name="_GoBack"/>
      <w:bookmarkEnd w:id="0"/>
      <w:r w:rsidRPr="00FB6739">
        <w:rPr>
          <w:szCs w:val="22"/>
        </w:rPr>
        <w:t>.</w:t>
      </w:r>
    </w:p>
    <w:p w:rsidR="00E93873" w:rsidRPr="00FB6739" w:rsidRDefault="00E93873" w:rsidP="00E93873">
      <w:pPr>
        <w:spacing w:line="240" w:lineRule="auto"/>
        <w:ind w:firstLine="0"/>
        <w:jc w:val="both"/>
        <w:rPr>
          <w:szCs w:val="22"/>
        </w:rPr>
      </w:pPr>
    </w:p>
    <w:p w:rsidR="00E93873" w:rsidRPr="00FB6739" w:rsidRDefault="00E93873" w:rsidP="00E93873">
      <w:pPr>
        <w:spacing w:line="240" w:lineRule="auto"/>
        <w:ind w:left="0" w:firstLine="0"/>
        <w:rPr>
          <w:b/>
          <w:szCs w:val="22"/>
          <w:u w:val="single"/>
        </w:rPr>
      </w:pPr>
      <w:r w:rsidRPr="00FB6739">
        <w:rPr>
          <w:b/>
          <w:szCs w:val="22"/>
          <w:u w:val="single"/>
        </w:rPr>
        <w:t>Účel</w:t>
      </w:r>
      <w:r>
        <w:rPr>
          <w:b/>
          <w:szCs w:val="22"/>
          <w:u w:val="single"/>
        </w:rPr>
        <w:t xml:space="preserve">, právní důvod </w:t>
      </w:r>
      <w:r w:rsidRPr="00FB6739">
        <w:rPr>
          <w:b/>
          <w:szCs w:val="22"/>
          <w:u w:val="single"/>
        </w:rPr>
        <w:t xml:space="preserve">zpracování </w:t>
      </w:r>
      <w:r>
        <w:rPr>
          <w:b/>
          <w:szCs w:val="22"/>
          <w:u w:val="single"/>
        </w:rPr>
        <w:t>a doba zpracování:</w:t>
      </w:r>
    </w:p>
    <w:p w:rsidR="00E93873" w:rsidRDefault="00E93873" w:rsidP="00E93873">
      <w:pPr>
        <w:tabs>
          <w:tab w:val="left" w:pos="1135"/>
        </w:tabs>
        <w:spacing w:line="240" w:lineRule="auto"/>
        <w:ind w:left="0" w:firstLine="0"/>
        <w:rPr>
          <w:szCs w:val="22"/>
        </w:rPr>
      </w:pPr>
      <w:r>
        <w:rPr>
          <w:szCs w:val="22"/>
        </w:rPr>
        <w:t>Osobní údaje potřebuje pro to, abychom mohli vámi nabízené nemovitosti zobrazovat a nabízet návštěvníkům našeho portálu, zprostředkovali kontakt zájemců s vámi a mohli řádně naše služby fakturovat a účtovat.</w:t>
      </w:r>
    </w:p>
    <w:p w:rsidR="00E93873" w:rsidRDefault="00E93873" w:rsidP="00E93873">
      <w:pPr>
        <w:tabs>
          <w:tab w:val="left" w:pos="1135"/>
        </w:tabs>
        <w:spacing w:line="240" w:lineRule="auto"/>
        <w:ind w:left="0" w:firstLine="0"/>
        <w:rPr>
          <w:szCs w:val="22"/>
        </w:rPr>
      </w:pPr>
      <w:r>
        <w:rPr>
          <w:szCs w:val="22"/>
        </w:rPr>
        <w:t>Kontaktní údaje inzerentů udržujeme proto, abyste se dostali ke svým nabídkám a mohli je spravovat.</w:t>
      </w:r>
    </w:p>
    <w:p w:rsidR="00E93873" w:rsidRDefault="00E93873" w:rsidP="00E93873">
      <w:pPr>
        <w:tabs>
          <w:tab w:val="left" w:pos="1135"/>
        </w:tabs>
        <w:spacing w:line="240" w:lineRule="auto"/>
        <w:ind w:left="0" w:firstLine="0"/>
        <w:rPr>
          <w:szCs w:val="22"/>
        </w:rPr>
      </w:pPr>
      <w:r>
        <w:rPr>
          <w:szCs w:val="22"/>
        </w:rPr>
        <w:t xml:space="preserve">Údaje uchováváme pouze po dobu, kdy jsou vaše služby aktivně nabízené a kdy udržujete aktivní svůj účet na našem serveru. Poté, co se rozhodnete dále nevyužívat náš portál, jsou uchovávány pouze informace nezbytné pro doložení obchodního vztahu a plateb dle </w:t>
      </w:r>
      <w:r w:rsidRPr="00E93873">
        <w:rPr>
          <w:szCs w:val="22"/>
        </w:rPr>
        <w:t>Z</w:t>
      </w:r>
      <w:r>
        <w:rPr>
          <w:szCs w:val="22"/>
        </w:rPr>
        <w:t>.</w:t>
      </w:r>
      <w:r w:rsidRPr="00E93873">
        <w:rPr>
          <w:szCs w:val="22"/>
        </w:rPr>
        <w:t xml:space="preserve"> č. 563/1991 Sb.</w:t>
      </w:r>
      <w:r>
        <w:rPr>
          <w:szCs w:val="22"/>
        </w:rPr>
        <w:t xml:space="preserve"> (účetní doklady)</w:t>
      </w:r>
      <w:r w:rsidRPr="00E93873">
        <w:rPr>
          <w:szCs w:val="22"/>
        </w:rPr>
        <w:t>, o účetnictví</w:t>
      </w:r>
      <w:r>
        <w:rPr>
          <w:szCs w:val="22"/>
        </w:rPr>
        <w:t xml:space="preserve"> a </w:t>
      </w:r>
      <w:r w:rsidRPr="00E93873">
        <w:rPr>
          <w:szCs w:val="22"/>
        </w:rPr>
        <w:t>Z</w:t>
      </w:r>
      <w:r>
        <w:rPr>
          <w:szCs w:val="22"/>
        </w:rPr>
        <w:t>.</w:t>
      </w:r>
      <w:r w:rsidRPr="00E93873">
        <w:rPr>
          <w:szCs w:val="22"/>
        </w:rPr>
        <w:t xml:space="preserve"> č. 89/2012 Sb.</w:t>
      </w:r>
      <w:r>
        <w:rPr>
          <w:szCs w:val="22"/>
        </w:rPr>
        <w:t>, občanský zákoník (dodržení závazků ze smluv)</w:t>
      </w:r>
    </w:p>
    <w:p w:rsidR="00E93873" w:rsidRPr="00FB6739" w:rsidRDefault="00E93873" w:rsidP="00E93873">
      <w:pPr>
        <w:tabs>
          <w:tab w:val="left" w:pos="1135"/>
        </w:tabs>
        <w:spacing w:line="240" w:lineRule="auto"/>
        <w:rPr>
          <w:szCs w:val="22"/>
        </w:rPr>
      </w:pPr>
    </w:p>
    <w:p w:rsidR="00E93873" w:rsidRPr="00FB6739" w:rsidRDefault="00E93873" w:rsidP="00E93873">
      <w:pPr>
        <w:tabs>
          <w:tab w:val="left" w:pos="1135"/>
        </w:tabs>
        <w:spacing w:line="240" w:lineRule="auto"/>
        <w:ind w:left="0" w:firstLine="0"/>
        <w:jc w:val="both"/>
        <w:rPr>
          <w:b/>
          <w:szCs w:val="22"/>
          <w:u w:val="single"/>
        </w:rPr>
      </w:pPr>
      <w:r w:rsidRPr="00FB6739">
        <w:rPr>
          <w:b/>
          <w:szCs w:val="22"/>
          <w:u w:val="single"/>
        </w:rPr>
        <w:t>Splnění informační povinnosti správce</w:t>
      </w:r>
      <w:r>
        <w:rPr>
          <w:b/>
          <w:szCs w:val="22"/>
          <w:u w:val="single"/>
        </w:rPr>
        <w:t>:</w:t>
      </w:r>
    </w:p>
    <w:p w:rsidR="00E93873" w:rsidRPr="00FB6739" w:rsidRDefault="00E93873" w:rsidP="00E93873">
      <w:pPr>
        <w:tabs>
          <w:tab w:val="left" w:pos="1135"/>
        </w:tabs>
        <w:spacing w:line="240" w:lineRule="auto"/>
        <w:ind w:left="0" w:firstLine="0"/>
        <w:jc w:val="both"/>
        <w:rPr>
          <w:szCs w:val="22"/>
        </w:rPr>
      </w:pPr>
      <w:r w:rsidRPr="00FB6739">
        <w:rPr>
          <w:szCs w:val="22"/>
        </w:rPr>
        <w:t xml:space="preserve">Ke splnění informační povinnosti správce došlo v okamžiku poskytnutí </w:t>
      </w:r>
      <w:r>
        <w:rPr>
          <w:szCs w:val="22"/>
        </w:rPr>
        <w:t xml:space="preserve">mých </w:t>
      </w:r>
      <w:r w:rsidRPr="00FB6739">
        <w:rPr>
          <w:szCs w:val="22"/>
        </w:rPr>
        <w:t>osobních údajů</w:t>
      </w:r>
      <w:r>
        <w:rPr>
          <w:szCs w:val="22"/>
        </w:rPr>
        <w:t xml:space="preserve"> </w:t>
      </w:r>
      <w:r w:rsidRPr="00FB6739">
        <w:rPr>
          <w:szCs w:val="22"/>
        </w:rPr>
        <w:t xml:space="preserve">při </w:t>
      </w:r>
      <w:r>
        <w:rPr>
          <w:szCs w:val="22"/>
        </w:rPr>
        <w:t>jejich zadávání do informačního systému pozemky.cz</w:t>
      </w:r>
      <w:r w:rsidRPr="00FB6739">
        <w:rPr>
          <w:szCs w:val="22"/>
        </w:rPr>
        <w:t xml:space="preserve">. </w:t>
      </w:r>
    </w:p>
    <w:p w:rsidR="00E93873" w:rsidRPr="00FB6739" w:rsidRDefault="00E93873" w:rsidP="00E93873">
      <w:pPr>
        <w:tabs>
          <w:tab w:val="left" w:pos="1135"/>
        </w:tabs>
        <w:spacing w:line="240" w:lineRule="auto"/>
        <w:ind w:left="0" w:firstLine="0"/>
        <w:jc w:val="both"/>
        <w:rPr>
          <w:szCs w:val="22"/>
        </w:rPr>
      </w:pPr>
      <w:r w:rsidRPr="00FB6739">
        <w:rPr>
          <w:szCs w:val="22"/>
        </w:rPr>
        <w:t xml:space="preserve">Beru na vědomí, že informace o zpracování osobních údajů jsou trvale přístupné na </w:t>
      </w:r>
      <w:r>
        <w:rPr>
          <w:szCs w:val="22"/>
        </w:rPr>
        <w:t>stránkách pozemky.cz</w:t>
      </w:r>
      <w:r w:rsidRPr="00FB6739">
        <w:rPr>
          <w:szCs w:val="22"/>
        </w:rPr>
        <w:t xml:space="preserve">.  </w:t>
      </w:r>
    </w:p>
    <w:p w:rsidR="00E93873" w:rsidRPr="00FB6739" w:rsidRDefault="00E93873" w:rsidP="00E93873">
      <w:pPr>
        <w:tabs>
          <w:tab w:val="left" w:pos="1135"/>
        </w:tabs>
        <w:spacing w:line="240" w:lineRule="auto"/>
        <w:rPr>
          <w:szCs w:val="22"/>
        </w:rPr>
      </w:pPr>
    </w:p>
    <w:p w:rsidR="00E93873" w:rsidRPr="00D47AFA" w:rsidRDefault="00E93873" w:rsidP="00E93873">
      <w:pPr>
        <w:tabs>
          <w:tab w:val="left" w:pos="1135"/>
        </w:tabs>
        <w:spacing w:line="360" w:lineRule="auto"/>
        <w:ind w:left="0" w:firstLine="0"/>
        <w:rPr>
          <w:b/>
          <w:szCs w:val="22"/>
          <w:u w:val="single"/>
        </w:rPr>
      </w:pPr>
      <w:r w:rsidRPr="00D47AFA">
        <w:rPr>
          <w:b/>
          <w:szCs w:val="22"/>
          <w:u w:val="single"/>
        </w:rPr>
        <w:t>Prohlášení správce a doba zpracování:</w:t>
      </w:r>
    </w:p>
    <w:p w:rsidR="00E93873" w:rsidRDefault="00E93873" w:rsidP="00E93873">
      <w:pPr>
        <w:spacing w:line="240" w:lineRule="auto"/>
        <w:ind w:left="0" w:firstLine="0"/>
        <w:jc w:val="both"/>
        <w:rPr>
          <w:szCs w:val="22"/>
        </w:rPr>
      </w:pPr>
      <w:r w:rsidRPr="00FB6739">
        <w:rPr>
          <w:szCs w:val="22"/>
        </w:rPr>
        <w:t>Správce prohlašuje, že bude shromažďovat osobní údaje v rozsahu nezbytném pro naplnění stanoveného účelu a zpracovávat je pouze v souladu s účelem, k němuž byly shromážděny. Zaměstnanci správce nebo jiné osoby</w:t>
      </w:r>
      <w:r>
        <w:rPr>
          <w:szCs w:val="22"/>
        </w:rPr>
        <w:t xml:space="preserve"> (subzpracovatelé)</w:t>
      </w:r>
      <w:r w:rsidRPr="00FB6739">
        <w:rPr>
          <w:szCs w:val="22"/>
        </w:rPr>
        <w:t>, které zpracovávají osobní údaje na základě smlouvy se správcem</w:t>
      </w:r>
      <w:r>
        <w:rPr>
          <w:szCs w:val="22"/>
        </w:rPr>
        <w:t>,</w:t>
      </w:r>
      <w:r w:rsidRPr="00FB6739">
        <w:rPr>
          <w:szCs w:val="22"/>
        </w:rPr>
        <w:t xml:space="preserve"> jsou povinny zachovávat mlčenlivost o osobních údajích, a to i po skončení pracovního poměru nebo prací.</w:t>
      </w:r>
      <w:r>
        <w:rPr>
          <w:szCs w:val="22"/>
        </w:rPr>
        <w:t xml:space="preserve"> Zpracovávané o</w:t>
      </w:r>
      <w:r w:rsidRPr="00127C3C">
        <w:rPr>
          <w:szCs w:val="22"/>
        </w:rPr>
        <w:t xml:space="preserve">sobní údaje </w:t>
      </w:r>
      <w:r>
        <w:rPr>
          <w:szCs w:val="22"/>
        </w:rPr>
        <w:t xml:space="preserve">nepředávám jiným subjektům s výjimkou případů, kdy jsme povinni to učinit orgánům státní správy </w:t>
      </w:r>
      <w:r w:rsidRPr="00127C3C">
        <w:rPr>
          <w:szCs w:val="22"/>
        </w:rPr>
        <w:t>pro pl</w:t>
      </w:r>
      <w:r>
        <w:rPr>
          <w:szCs w:val="22"/>
        </w:rPr>
        <w:t>nění povinností vyplývajících z</w:t>
      </w:r>
      <w:r w:rsidRPr="00127C3C">
        <w:rPr>
          <w:szCs w:val="22"/>
        </w:rPr>
        <w:t xml:space="preserve"> právních předpisů. </w:t>
      </w:r>
    </w:p>
    <w:p w:rsidR="00E93873" w:rsidRDefault="00E93873" w:rsidP="00E93873">
      <w:pPr>
        <w:tabs>
          <w:tab w:val="left" w:pos="1135"/>
        </w:tabs>
        <w:spacing w:line="360" w:lineRule="auto"/>
        <w:ind w:left="0" w:firstLine="0"/>
        <w:rPr>
          <w:b/>
          <w:szCs w:val="22"/>
          <w:u w:val="single"/>
        </w:rPr>
      </w:pPr>
    </w:p>
    <w:p w:rsidR="00E93873" w:rsidRDefault="00E93873" w:rsidP="00E93873">
      <w:pPr>
        <w:tabs>
          <w:tab w:val="left" w:pos="1135"/>
        </w:tabs>
        <w:spacing w:line="360" w:lineRule="auto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Práva subjektu údajů</w:t>
      </w:r>
      <w:r w:rsidRPr="00D47AFA">
        <w:rPr>
          <w:b/>
          <w:szCs w:val="22"/>
          <w:u w:val="single"/>
        </w:rPr>
        <w:t>:</w:t>
      </w:r>
    </w:p>
    <w:p w:rsidR="00E93873" w:rsidRPr="00E93873" w:rsidRDefault="00E93873" w:rsidP="00E93873">
      <w:pPr>
        <w:tabs>
          <w:tab w:val="left" w:pos="1135"/>
        </w:tabs>
        <w:spacing w:line="360" w:lineRule="auto"/>
        <w:ind w:left="0" w:firstLine="0"/>
        <w:rPr>
          <w:szCs w:val="22"/>
        </w:rPr>
      </w:pPr>
      <w:r w:rsidRPr="00E93873">
        <w:rPr>
          <w:szCs w:val="22"/>
        </w:rPr>
        <w:t>Máte za sebe právo:</w:t>
      </w:r>
    </w:p>
    <w:p w:rsidR="00E93873" w:rsidRPr="006A20B6" w:rsidRDefault="00E93873" w:rsidP="00E93873">
      <w:pPr>
        <w:pStyle w:val="Odstavecseseznamem"/>
        <w:numPr>
          <w:ilvl w:val="0"/>
          <w:numId w:val="19"/>
        </w:numPr>
        <w:ind w:left="709" w:hanging="425"/>
      </w:pPr>
      <w:r w:rsidRPr="006A20B6">
        <w:t xml:space="preserve">požádat o informace, </w:t>
      </w:r>
      <w:r>
        <w:t xml:space="preserve">které o vás </w:t>
      </w:r>
      <w:r w:rsidRPr="006A20B6">
        <w:t>zpracovává</w:t>
      </w:r>
      <w:r>
        <w:t>me</w:t>
      </w:r>
      <w:r w:rsidRPr="006A20B6">
        <w:t xml:space="preserve">, </w:t>
      </w:r>
    </w:p>
    <w:p w:rsidR="00E93873" w:rsidRPr="006A20B6" w:rsidRDefault="00E93873" w:rsidP="00E93873">
      <w:pPr>
        <w:pStyle w:val="Odstavecseseznamem"/>
        <w:numPr>
          <w:ilvl w:val="0"/>
          <w:numId w:val="19"/>
        </w:numPr>
        <w:ind w:left="709" w:hanging="425"/>
      </w:pPr>
      <w:r>
        <w:t>p</w:t>
      </w:r>
      <w:r w:rsidRPr="006A20B6">
        <w:t>ožadovat odstranění</w:t>
      </w:r>
      <w:r>
        <w:t xml:space="preserve"> informací</w:t>
      </w:r>
      <w:r w:rsidRPr="006A20B6">
        <w:t>, pokud se domnívá</w:t>
      </w:r>
      <w:r>
        <w:t>te</w:t>
      </w:r>
      <w:r w:rsidRPr="006A20B6">
        <w:t>, že nemá</w:t>
      </w:r>
      <w:r>
        <w:t>me</w:t>
      </w:r>
      <w:r w:rsidRPr="006A20B6">
        <w:t xml:space="preserve"> důvod pro jejich zpracování</w:t>
      </w:r>
      <w:r>
        <w:t>,</w:t>
      </w:r>
    </w:p>
    <w:p w:rsidR="00E93873" w:rsidRPr="006A20B6" w:rsidRDefault="00E93873" w:rsidP="00E93873">
      <w:pPr>
        <w:pStyle w:val="Odstavecseseznamem"/>
        <w:numPr>
          <w:ilvl w:val="0"/>
          <w:numId w:val="19"/>
        </w:numPr>
        <w:ind w:left="709" w:hanging="425"/>
      </w:pPr>
      <w:r>
        <w:lastRenderedPageBreak/>
        <w:t>p</w:t>
      </w:r>
      <w:r w:rsidRPr="006A20B6">
        <w:t>ožadovat aktualizaci</w:t>
      </w:r>
      <w:r>
        <w:t xml:space="preserve"> informací, pokud jsou neplatné</w:t>
      </w:r>
      <w:r w:rsidRPr="006A20B6">
        <w:t xml:space="preserve"> nebo zastaralé</w:t>
      </w:r>
      <w:r>
        <w:t>,</w:t>
      </w:r>
    </w:p>
    <w:p w:rsidR="00E93873" w:rsidRPr="006A20B6" w:rsidRDefault="00E93873" w:rsidP="00E93873">
      <w:pPr>
        <w:pStyle w:val="Odstavecseseznamem"/>
        <w:numPr>
          <w:ilvl w:val="0"/>
          <w:numId w:val="19"/>
        </w:numPr>
        <w:ind w:left="709" w:hanging="425"/>
      </w:pPr>
      <w:r>
        <w:t>p</w:t>
      </w:r>
      <w:r w:rsidRPr="006A20B6">
        <w:t xml:space="preserve">ožadovat, aby nebyly údaje zpracovávány do doby, než bude vyřešena oprávněnost </w:t>
      </w:r>
      <w:r>
        <w:t>námitek,</w:t>
      </w:r>
    </w:p>
    <w:p w:rsidR="00E93873" w:rsidRPr="006A20B6" w:rsidRDefault="00E93873" w:rsidP="00E93873">
      <w:pPr>
        <w:pStyle w:val="Odstavecseseznamem"/>
        <w:numPr>
          <w:ilvl w:val="0"/>
          <w:numId w:val="19"/>
        </w:numPr>
        <w:ind w:left="709" w:hanging="425"/>
      </w:pPr>
      <w:r>
        <w:t>v</w:t>
      </w:r>
      <w:r w:rsidRPr="006A20B6">
        <w:t>yžádat si podrobnější popis práv a způsobu zpracování požadavků ohledně ochrany osobních údajů</w:t>
      </w:r>
    </w:p>
    <w:p w:rsidR="00E93873" w:rsidRDefault="00E93873" w:rsidP="00E93873">
      <w:pPr>
        <w:ind w:left="0" w:firstLine="0"/>
      </w:pPr>
      <w:r>
        <w:t>Na vyřešení všech vašich požadavků máme termín 30 kalendářních dní, ale budeme se snažit pracovat rychleji. Vzhledem k tomu, že jsme povinni osobní údaje chránit, musíme si při každé žádosti být jisti, že jednáte skutečně za sebe. Bude proto nutné, abychom u každé žádosti prověřili, že ji skutečně podáváte vy ověřením vaší totožnosti na základě informací, kterými jsme schopni ji ověřit.</w:t>
      </w:r>
    </w:p>
    <w:p w:rsidR="00E93873" w:rsidRDefault="00E93873" w:rsidP="00E93873">
      <w:pPr>
        <w:ind w:left="0" w:firstLine="0"/>
      </w:pPr>
    </w:p>
    <w:p w:rsidR="00125206" w:rsidRDefault="00E93873" w:rsidP="000E0BCC">
      <w:pPr>
        <w:ind w:left="0" w:firstLine="0"/>
      </w:pPr>
      <w:r w:rsidRPr="006A20B6">
        <w:t xml:space="preserve">Dále připomínáme, že pokud nejste spokojeni s tím, jak osobní údaje zpracováváme nebo řešíme vaše požadavky ohledně práce s osobními údaji, máte právo podat stížnost na dozorový orgán dohlížející na ochranu osobních údajů. </w:t>
      </w:r>
    </w:p>
    <w:sectPr w:rsidR="00125206" w:rsidSect="008A0AF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75" w:right="1134" w:bottom="1985" w:left="1418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D9" w:rsidRDefault="000D62D9" w:rsidP="00E93873">
      <w:pPr>
        <w:spacing w:line="240" w:lineRule="auto"/>
      </w:pPr>
      <w:r>
        <w:separator/>
      </w:r>
    </w:p>
  </w:endnote>
  <w:endnote w:type="continuationSeparator" w:id="0">
    <w:p w:rsidR="000D62D9" w:rsidRDefault="000D62D9" w:rsidP="00E93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EE"/>
    <w:family w:val="swiss"/>
    <w:pitch w:val="variable"/>
    <w:sig w:usb0="600002F7" w:usb1="02000001" w:usb2="00000000" w:usb3="00000000" w:csb0="0000019F" w:csb1="00000000"/>
  </w:font>
  <w:font w:name="Rokkitt">
    <w:charset w:val="00"/>
    <w:family w:val="auto"/>
    <w:pitch w:val="variable"/>
    <w:sig w:usb0="800000EF" w:usb1="4000204B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A7" w:rsidRPr="0045127B" w:rsidRDefault="000D62D9" w:rsidP="0030667C">
    <w:pPr>
      <w:pStyle w:val="Zpat"/>
      <w:spacing w:line="240" w:lineRule="auto"/>
      <w:ind w:left="567" w:firstLine="0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A7" w:rsidRDefault="000D62D9" w:rsidP="00A1131B">
    <w:pPr>
      <w:pStyle w:val="Zpat"/>
      <w:spacing w:line="240" w:lineRule="auto"/>
      <w:ind w:left="839" w:firstLine="0"/>
      <w:rPr>
        <w:rFonts w:ascii="Gill Sans MT" w:hAnsi="Gill Sans MT"/>
        <w:sz w:val="16"/>
        <w:szCs w:val="16"/>
      </w:rPr>
    </w:pPr>
  </w:p>
  <w:p w:rsidR="008917A7" w:rsidRDefault="000D62D9" w:rsidP="002C6768">
    <w:pPr>
      <w:pStyle w:val="Zpat"/>
      <w:spacing w:line="240" w:lineRule="auto"/>
      <w:ind w:firstLine="0"/>
      <w:rPr>
        <w:rFonts w:ascii="Gill Sans MT" w:hAnsi="Gill Sans MT"/>
        <w:sz w:val="16"/>
        <w:szCs w:val="16"/>
      </w:rPr>
    </w:pPr>
  </w:p>
  <w:p w:rsidR="008917A7" w:rsidRDefault="00E93873" w:rsidP="00A1131B">
    <w:pPr>
      <w:pStyle w:val="Zpat"/>
      <w:spacing w:line="240" w:lineRule="auto"/>
      <w:ind w:left="839" w:firstLine="0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Informačně-poradenské centrum</w:t>
    </w:r>
    <w:r>
      <w:rPr>
        <w:rFonts w:ascii="Gill Sans MT" w:hAnsi="Gill Sans MT"/>
        <w:sz w:val="16"/>
        <w:szCs w:val="16"/>
      </w:rPr>
      <w:br/>
      <w:t>Ovocný trh 3/5, 116 36 Praha 1</w:t>
    </w:r>
  </w:p>
  <w:p w:rsidR="008917A7" w:rsidRDefault="00E93873" w:rsidP="00A1131B">
    <w:pPr>
      <w:pStyle w:val="Zpat"/>
      <w:spacing w:line="240" w:lineRule="auto"/>
      <w:ind w:left="839" w:firstLine="0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telefon 224 491 850</w:t>
    </w:r>
  </w:p>
  <w:p w:rsidR="008917A7" w:rsidRDefault="00E93873" w:rsidP="00A1131B">
    <w:pPr>
      <w:pStyle w:val="Zpat"/>
      <w:spacing w:line="240" w:lineRule="auto"/>
      <w:ind w:left="839" w:firstLine="0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fax 224 491 895</w:t>
    </w:r>
  </w:p>
  <w:p w:rsidR="008917A7" w:rsidRPr="002E75DF" w:rsidRDefault="00E93873" w:rsidP="00A1131B">
    <w:pPr>
      <w:pStyle w:val="Zpat"/>
      <w:spacing w:line="240" w:lineRule="auto"/>
      <w:ind w:left="839" w:firstLine="0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 xml:space="preserve">IČ </w:t>
    </w:r>
    <w:r w:rsidRPr="00A1131B">
      <w:rPr>
        <w:rFonts w:ascii="Gill Sans MT" w:hAnsi="Gill Sans MT"/>
        <w:sz w:val="16"/>
        <w:szCs w:val="16"/>
      </w:rPr>
      <w:t>00216208</w:t>
    </w:r>
    <w:r>
      <w:rPr>
        <w:rFonts w:ascii="Gill Sans MT" w:hAnsi="Gill Sans MT"/>
        <w:sz w:val="16"/>
        <w:szCs w:val="16"/>
      </w:rPr>
      <w:t>   DIČ CZ</w:t>
    </w:r>
    <w:r w:rsidRPr="00A1131B">
      <w:rPr>
        <w:rFonts w:ascii="Gill Sans MT" w:hAnsi="Gill Sans MT"/>
        <w:sz w:val="16"/>
        <w:szCs w:val="16"/>
      </w:rPr>
      <w:t>00216208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D9" w:rsidRDefault="000D62D9" w:rsidP="00E93873">
      <w:pPr>
        <w:spacing w:line="240" w:lineRule="auto"/>
      </w:pPr>
      <w:r>
        <w:separator/>
      </w:r>
    </w:p>
  </w:footnote>
  <w:footnote w:type="continuationSeparator" w:id="0">
    <w:p w:rsidR="000D62D9" w:rsidRDefault="000D62D9" w:rsidP="00E93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A7" w:rsidRDefault="000D62D9" w:rsidP="00972AC5">
    <w:pPr>
      <w:pStyle w:val="Zhlav"/>
      <w:ind w:left="3402" w:hanging="40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A7" w:rsidRDefault="000E0BCC" w:rsidP="00A83E25">
    <w:pPr>
      <w:pStyle w:val="Zhlav"/>
      <w:ind w:left="3402" w:hanging="379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1620520</wp:posOffset>
              </wp:positionV>
              <wp:extent cx="165735" cy="165735"/>
              <wp:effectExtent l="0" t="0" r="5715" b="5715"/>
              <wp:wrapNone/>
              <wp:docPr id="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65735" cy="165735"/>
                      </a:xfrm>
                      <a:custGeom>
                        <a:avLst/>
                        <a:gdLst>
                          <a:gd name="T0" fmla="*/ 0 w 180"/>
                          <a:gd name="T1" fmla="*/ 180 h 180"/>
                          <a:gd name="T2" fmla="*/ 0 w 180"/>
                          <a:gd name="T3" fmla="*/ 0 h 180"/>
                          <a:gd name="T4" fmla="*/ 180 w 180"/>
                          <a:gd name="T5" fmla="*/ 0 h 1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80" h="180">
                            <a:moveTo>
                              <a:pt x="0" y="180"/>
                            </a:moveTo>
                            <a:lnTo>
                              <a:pt x="0" y="0"/>
                            </a:lnTo>
                            <a:lnTo>
                              <a:pt x="18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D22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D36EA" id="Freeform 13" o:spid="_x0000_s1026" style="position:absolute;margin-left:510.3pt;margin-top:127.6pt;width:13.05pt;height:13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" path="m,180l,,180,e" filled="f" strokecolor="#d22d40" strokeweight=".5pt">
              <v:path arrowok="t" o:connecttype="custom" o:connectlocs="0,165735;0,0;165735,0" o:connectangles="0,0,0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1620520</wp:posOffset>
              </wp:positionV>
              <wp:extent cx="165735" cy="165735"/>
              <wp:effectExtent l="0" t="0" r="5715" b="5715"/>
              <wp:wrapNone/>
              <wp:docPr id="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735" cy="165735"/>
                      </a:xfrm>
                      <a:custGeom>
                        <a:avLst/>
                        <a:gdLst>
                          <a:gd name="T0" fmla="*/ 0 w 180"/>
                          <a:gd name="T1" fmla="*/ 180 h 180"/>
                          <a:gd name="T2" fmla="*/ 0 w 180"/>
                          <a:gd name="T3" fmla="*/ 0 h 180"/>
                          <a:gd name="T4" fmla="*/ 180 w 180"/>
                          <a:gd name="T5" fmla="*/ 0 h 1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80" h="180">
                            <a:moveTo>
                              <a:pt x="0" y="180"/>
                            </a:moveTo>
                            <a:lnTo>
                              <a:pt x="0" y="0"/>
                            </a:lnTo>
                            <a:lnTo>
                              <a:pt x="18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D22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48BB5" id="Freeform 12" o:spid="_x0000_s1026" style="position:absolute;margin-left:303.35pt;margin-top:127.6pt;width:13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" path="m,180l,,180,e" filled="f" strokecolor="#d22d40" strokeweight=".5pt">
              <v:path arrowok="t" o:connecttype="custom" o:connectlocs="0,165735;0,0;165735,0" o:connectangles="0,0,0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1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3672204</wp:posOffset>
              </wp:positionV>
              <wp:extent cx="60579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22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5F543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3.4pt,289.15pt" to="590.4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W0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" strokecolor="#d22d40" strokeweight=".5pt">
              <w10:wrap anchorx="page" anchory="page"/>
              <w10:anchorlock/>
            </v:line>
          </w:pict>
        </mc:Fallback>
      </mc:AlternateContent>
    </w:r>
    <w:r w:rsidR="00E93873">
      <w:rPr>
        <w:noProof/>
      </w:rPr>
      <w:drawing>
        <wp:inline distT="0" distB="0" distL="0" distR="0">
          <wp:extent cx="1895475" cy="695325"/>
          <wp:effectExtent l="0" t="0" r="9525" b="9525"/>
          <wp:docPr id="71" name="obrázek 2" descr="znak_uk_uzit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uk_uzitn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7D9"/>
    <w:multiLevelType w:val="multilevel"/>
    <w:tmpl w:val="1CE87210"/>
    <w:lvl w:ilvl="0"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A9B5CB9"/>
    <w:multiLevelType w:val="multilevel"/>
    <w:tmpl w:val="683AD6F2"/>
    <w:lvl w:ilvl="0">
      <w:start w:val="1"/>
      <w:numFmt w:val="decimal"/>
      <w:suff w:val="nothing"/>
      <w:lvlText w:val=" %1. "/>
      <w:lvlJc w:val="left"/>
      <w:pPr>
        <w:ind w:left="4680" w:firstLine="0"/>
      </w:pPr>
      <w:rPr>
        <w:rFonts w:hint="default"/>
      </w:rPr>
    </w:lvl>
    <w:lvl w:ilvl="1">
      <w:start w:val="1"/>
      <w:numFmt w:val="decimal"/>
      <w:lvlText w:val=" %1.%2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2">
      <w:start w:val="1"/>
      <w:numFmt w:val="decimal"/>
      <w:lvlText w:val=" %1.%2.%3. "/>
      <w:lvlJc w:val="left"/>
      <w:pPr>
        <w:tabs>
          <w:tab w:val="num" w:pos="57"/>
        </w:tabs>
        <w:ind w:left="283" w:hanging="283"/>
      </w:pPr>
      <w:rPr>
        <w:rFonts w:hint="default"/>
      </w:rPr>
    </w:lvl>
    <w:lvl w:ilvl="3">
      <w:start w:val="1"/>
      <w:numFmt w:val="decimal"/>
      <w:lvlText w:val=" %1.%2.%3.%4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4">
      <w:start w:val="1"/>
      <w:numFmt w:val="decimal"/>
      <w:lvlText w:val=" %1.%2.%3.%4.%5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5">
      <w:start w:val="1"/>
      <w:numFmt w:val="decimal"/>
      <w:lvlText w:val=" %1.%2.%3.%4.%5.%6.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.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.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.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4DF6216C"/>
    <w:multiLevelType w:val="hybridMultilevel"/>
    <w:tmpl w:val="E0CA6682"/>
    <w:lvl w:ilvl="0" w:tplc="3B4E7C06">
      <w:start w:val="1"/>
      <w:numFmt w:val="decimal"/>
      <w:pStyle w:val="Tabulkaslovansezn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1134D"/>
    <w:multiLevelType w:val="hybridMultilevel"/>
    <w:tmpl w:val="781C583C"/>
    <w:lvl w:ilvl="0" w:tplc="ADB482C0">
      <w:numFmt w:val="bullet"/>
      <w:lvlText w:val="•"/>
      <w:lvlJc w:val="left"/>
      <w:pPr>
        <w:ind w:left="155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73"/>
    <w:rsid w:val="00027D5D"/>
    <w:rsid w:val="0007635B"/>
    <w:rsid w:val="000C44EF"/>
    <w:rsid w:val="000D4D10"/>
    <w:rsid w:val="000D62D9"/>
    <w:rsid w:val="000E0BCC"/>
    <w:rsid w:val="00125206"/>
    <w:rsid w:val="00133FA2"/>
    <w:rsid w:val="001475CB"/>
    <w:rsid w:val="00155949"/>
    <w:rsid w:val="00166033"/>
    <w:rsid w:val="00166942"/>
    <w:rsid w:val="001F7F3B"/>
    <w:rsid w:val="00242A31"/>
    <w:rsid w:val="00281C4E"/>
    <w:rsid w:val="003061E7"/>
    <w:rsid w:val="00311B7F"/>
    <w:rsid w:val="00352332"/>
    <w:rsid w:val="0046258A"/>
    <w:rsid w:val="004E3055"/>
    <w:rsid w:val="0062465F"/>
    <w:rsid w:val="00664B8D"/>
    <w:rsid w:val="00677B64"/>
    <w:rsid w:val="006A2520"/>
    <w:rsid w:val="007853DA"/>
    <w:rsid w:val="0079134D"/>
    <w:rsid w:val="007E5505"/>
    <w:rsid w:val="008525B3"/>
    <w:rsid w:val="008835D7"/>
    <w:rsid w:val="00964D7E"/>
    <w:rsid w:val="009A76A2"/>
    <w:rsid w:val="00A12C14"/>
    <w:rsid w:val="00A97A89"/>
    <w:rsid w:val="00B20B43"/>
    <w:rsid w:val="00BF18FD"/>
    <w:rsid w:val="00CC3B23"/>
    <w:rsid w:val="00D03CF6"/>
    <w:rsid w:val="00D07857"/>
    <w:rsid w:val="00D35AEC"/>
    <w:rsid w:val="00E66CC8"/>
    <w:rsid w:val="00E93873"/>
    <w:rsid w:val="00EC2EC0"/>
    <w:rsid w:val="00F25345"/>
    <w:rsid w:val="00F413B3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C65F"/>
  <w15:docId w15:val="{40BB3697-18F9-4053-8209-F8DA9839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93873"/>
    <w:pPr>
      <w:spacing w:line="312" w:lineRule="auto"/>
      <w:ind w:left="856" w:firstLine="340"/>
    </w:pPr>
    <w:rPr>
      <w:rFonts w:asciiTheme="minorHAnsi" w:eastAsia="Times New Roman" w:hAnsiTheme="minorHAnsi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6942"/>
    <w:pPr>
      <w:keepNext/>
      <w:numPr>
        <w:numId w:val="16"/>
      </w:numPr>
      <w:spacing w:before="480"/>
      <w:outlineLvl w:val="0"/>
    </w:pPr>
    <w:rPr>
      <w:rFonts w:ascii="Bookman Old Style" w:hAnsi="Bookman Old Style"/>
      <w:color w:val="B80000"/>
      <w:sz w:val="28"/>
    </w:rPr>
  </w:style>
  <w:style w:type="paragraph" w:styleId="Nadpis2">
    <w:name w:val="heading 2"/>
    <w:basedOn w:val="Normln"/>
    <w:next w:val="Normln"/>
    <w:link w:val="Nadpis2Char"/>
    <w:qFormat/>
    <w:rsid w:val="00166942"/>
    <w:pPr>
      <w:keepNext/>
      <w:numPr>
        <w:ilvl w:val="1"/>
        <w:numId w:val="16"/>
      </w:numPr>
      <w:spacing w:before="240"/>
      <w:outlineLvl w:val="1"/>
    </w:pPr>
    <w:rPr>
      <w:rFonts w:ascii="Bookman Old Style" w:hAnsi="Bookman Old Style"/>
      <w:color w:val="B80000"/>
      <w:sz w:val="24"/>
    </w:rPr>
  </w:style>
  <w:style w:type="paragraph" w:styleId="Nadpis3">
    <w:name w:val="heading 3"/>
    <w:basedOn w:val="Normln"/>
    <w:next w:val="Normln"/>
    <w:link w:val="Nadpis3Char"/>
    <w:qFormat/>
    <w:rsid w:val="00166942"/>
    <w:pPr>
      <w:keepNext/>
      <w:numPr>
        <w:ilvl w:val="2"/>
        <w:numId w:val="16"/>
      </w:numPr>
      <w:spacing w:before="240"/>
      <w:outlineLvl w:val="2"/>
    </w:pPr>
    <w:rPr>
      <w:rFonts w:ascii="Bookman Old Style" w:hAnsi="Bookman Old Style"/>
      <w:color w:val="B80000"/>
    </w:rPr>
  </w:style>
  <w:style w:type="paragraph" w:styleId="Nadpis4">
    <w:name w:val="heading 4"/>
    <w:basedOn w:val="Normln"/>
    <w:next w:val="Normln"/>
    <w:link w:val="Nadpis4Char"/>
    <w:unhideWhenUsed/>
    <w:qFormat/>
    <w:rsid w:val="0016694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6942"/>
    <w:rPr>
      <w:rFonts w:ascii="Bookman Old Style" w:eastAsia="Times New Roman" w:hAnsi="Bookman Old Style" w:cs="Times New Roman"/>
      <w:color w:val="B8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66942"/>
    <w:rPr>
      <w:rFonts w:ascii="Bookman Old Style" w:eastAsia="Times New Roman" w:hAnsi="Bookman Old Style" w:cs="Times New Roman"/>
      <w:color w:val="B8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6942"/>
    <w:rPr>
      <w:rFonts w:ascii="Bookman Old Style" w:eastAsia="Times New Roman" w:hAnsi="Bookman Old Style" w:cs="Times New Roman"/>
      <w:color w:val="B80000"/>
      <w:sz w:val="2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66942"/>
    <w:rPr>
      <w:rFonts w:ascii="Helvetica" w:eastAsiaTheme="majorEastAsia" w:hAnsi="Helvetica" w:cstheme="majorBidi"/>
      <w:b/>
      <w:bCs/>
      <w:iCs/>
      <w:sz w:val="22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166942"/>
    <w:pPr>
      <w:keepNext/>
      <w:tabs>
        <w:tab w:val="right" w:leader="dot" w:pos="9062"/>
      </w:tabs>
      <w:spacing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166942"/>
    <w:pPr>
      <w:spacing w:before="60"/>
      <w:ind w:left="240"/>
    </w:pPr>
    <w:rPr>
      <w:smallCaps/>
    </w:rPr>
  </w:style>
  <w:style w:type="paragraph" w:styleId="Obsah3">
    <w:name w:val="toc 3"/>
    <w:basedOn w:val="Normln"/>
    <w:next w:val="Normln"/>
    <w:autoRedefine/>
    <w:uiPriority w:val="39"/>
    <w:rsid w:val="00166942"/>
    <w:pPr>
      <w:spacing w:before="60"/>
      <w:ind w:left="480"/>
    </w:pPr>
    <w:rPr>
      <w:rFonts w:ascii="Arial Narrow" w:hAnsi="Arial Narrow"/>
      <w:i/>
      <w:iCs/>
    </w:rPr>
  </w:style>
  <w:style w:type="paragraph" w:customStyle="1" w:styleId="Tabulkanadpis">
    <w:name w:val="Tabulka_nadpis"/>
    <w:basedOn w:val="Normln"/>
    <w:rsid w:val="007E5505"/>
    <w:pPr>
      <w:spacing w:before="40" w:after="40" w:line="240" w:lineRule="auto"/>
    </w:pPr>
    <w:rPr>
      <w:rFonts w:ascii="Arial Narrow" w:hAnsi="Arial Narrow"/>
      <w:b/>
      <w:bCs/>
    </w:rPr>
  </w:style>
  <w:style w:type="paragraph" w:customStyle="1" w:styleId="Tabulkatext">
    <w:name w:val="Tabulka_text"/>
    <w:basedOn w:val="Normln"/>
    <w:rsid w:val="007E5505"/>
    <w:pPr>
      <w:spacing w:before="40" w:after="40" w:line="240" w:lineRule="auto"/>
    </w:pPr>
    <w:rPr>
      <w:rFonts w:ascii="Arial Narrow" w:hAnsi="Arial Narrow"/>
    </w:rPr>
  </w:style>
  <w:style w:type="character" w:styleId="Zdraznn">
    <w:name w:val="Emphasis"/>
    <w:basedOn w:val="Standardnpsmoodstavce"/>
    <w:qFormat/>
    <w:rsid w:val="00166942"/>
    <w:rPr>
      <w:iCs/>
      <w:color w:val="CC0000"/>
    </w:rPr>
  </w:style>
  <w:style w:type="character" w:customStyle="1" w:styleId="Barevnzvraznn">
    <w:name w:val="Barevné zvýraznění"/>
    <w:basedOn w:val="Standardnpsmoodstavce"/>
    <w:uiPriority w:val="1"/>
    <w:qFormat/>
    <w:rsid w:val="0062465F"/>
    <w:rPr>
      <w:b/>
      <w:color w:val="0070C0"/>
    </w:rPr>
  </w:style>
  <w:style w:type="paragraph" w:customStyle="1" w:styleId="Dopsat">
    <w:name w:val="Dopsat"/>
    <w:basedOn w:val="Normln"/>
    <w:rsid w:val="00166942"/>
    <w:pPr>
      <w:jc w:val="both"/>
    </w:pPr>
    <w:rPr>
      <w:rFonts w:ascii="Tahoma" w:hAnsi="Tahoma"/>
      <w:b/>
      <w:i/>
      <w:color w:val="FF0000"/>
    </w:rPr>
  </w:style>
  <w:style w:type="paragraph" w:customStyle="1" w:styleId="template">
    <w:name w:val="template"/>
    <w:basedOn w:val="Normln"/>
    <w:rsid w:val="00166942"/>
    <w:pPr>
      <w:spacing w:before="100"/>
    </w:pPr>
    <w:rPr>
      <w:i/>
      <w:iCs/>
      <w:color w:val="008000"/>
    </w:rPr>
  </w:style>
  <w:style w:type="paragraph" w:styleId="Zhlav">
    <w:name w:val="header"/>
    <w:basedOn w:val="Normln"/>
    <w:link w:val="ZhlavChar"/>
    <w:rsid w:val="00166942"/>
    <w:pPr>
      <w:tabs>
        <w:tab w:val="center" w:pos="4536"/>
        <w:tab w:val="right" w:pos="9072"/>
      </w:tabs>
      <w:spacing w:before="60"/>
    </w:pPr>
    <w:rPr>
      <w:rFonts w:ascii="Source Sans Pro" w:hAnsi="Source Sans Pro"/>
      <w:sz w:val="18"/>
    </w:rPr>
  </w:style>
  <w:style w:type="character" w:customStyle="1" w:styleId="ZhlavChar">
    <w:name w:val="Záhlaví Char"/>
    <w:basedOn w:val="Standardnpsmoodstavce"/>
    <w:link w:val="Zhlav"/>
    <w:rsid w:val="00166942"/>
    <w:rPr>
      <w:rFonts w:ascii="Source Sans Pro" w:eastAsia="Times New Roman" w:hAnsi="Source Sans Pro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6942"/>
    <w:pPr>
      <w:tabs>
        <w:tab w:val="center" w:pos="4536"/>
        <w:tab w:val="right" w:pos="9072"/>
      </w:tabs>
      <w:spacing w:before="60"/>
    </w:pPr>
    <w:rPr>
      <w:rFonts w:ascii="Source Sans Pro" w:hAnsi="Source Sans Pro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166942"/>
    <w:rPr>
      <w:rFonts w:ascii="Source Sans Pro" w:eastAsia="Times New Roman" w:hAnsi="Source Sans Pro" w:cs="Times New Roman"/>
      <w:sz w:val="18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2465F"/>
    <w:pPr>
      <w:tabs>
        <w:tab w:val="left" w:pos="142"/>
      </w:tabs>
      <w:spacing w:before="40"/>
      <w:ind w:left="108" w:hanging="108"/>
    </w:pPr>
    <w:rPr>
      <w:rFonts w:ascii="Arial Narrow" w:hAnsi="Arial Narrow"/>
      <w:sz w:val="19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1C4E"/>
    <w:rPr>
      <w:rFonts w:ascii="Arial Narrow" w:eastAsia="Times New Roman" w:hAnsi="Arial Narrow" w:cs="Times New Roman"/>
      <w:sz w:val="19"/>
      <w:szCs w:val="20"/>
      <w:lang w:eastAsia="cs-CZ"/>
    </w:rPr>
  </w:style>
  <w:style w:type="paragraph" w:customStyle="1" w:styleId="Mezera">
    <w:name w:val="Mezera"/>
    <w:basedOn w:val="Normln"/>
    <w:qFormat/>
    <w:rsid w:val="00166942"/>
    <w:pPr>
      <w:spacing w:before="20"/>
    </w:pPr>
    <w:rPr>
      <w:sz w:val="8"/>
      <w:szCs w:val="8"/>
    </w:rPr>
  </w:style>
  <w:style w:type="paragraph" w:styleId="Titulek">
    <w:name w:val="caption"/>
    <w:basedOn w:val="Normln"/>
    <w:next w:val="Normln"/>
    <w:uiPriority w:val="35"/>
    <w:unhideWhenUsed/>
    <w:qFormat/>
    <w:rsid w:val="00166942"/>
    <w:pPr>
      <w:spacing w:before="200" w:after="200"/>
      <w:jc w:val="center"/>
    </w:pPr>
    <w:rPr>
      <w:rFonts w:ascii="Arial Narrow" w:hAnsi="Arial Narrow"/>
      <w:bCs/>
      <w:color w:val="984806" w:themeColor="accent6" w:themeShade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66942"/>
    <w:pPr>
      <w:pBdr>
        <w:bottom w:val="single" w:sz="8" w:space="1" w:color="984806" w:themeColor="accent6" w:themeShade="80"/>
      </w:pBdr>
      <w:spacing w:after="300"/>
      <w:contextualSpacing/>
      <w:jc w:val="center"/>
    </w:pPr>
    <w:rPr>
      <w:rFonts w:ascii="Bookman Old Style" w:eastAsiaTheme="majorEastAsia" w:hAnsi="Bookman Old Style" w:cstheme="majorBidi"/>
      <w:color w:val="92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6942"/>
    <w:rPr>
      <w:rFonts w:ascii="Bookman Old Style" w:eastAsiaTheme="majorEastAsia" w:hAnsi="Bookman Old Style" w:cstheme="majorBidi"/>
      <w:color w:val="920000"/>
      <w:spacing w:val="5"/>
      <w:kern w:val="28"/>
      <w:sz w:val="52"/>
      <w:szCs w:val="52"/>
    </w:rPr>
  </w:style>
  <w:style w:type="paragraph" w:customStyle="1" w:styleId="Koment">
    <w:name w:val="Komentář"/>
    <w:basedOn w:val="Normln"/>
    <w:qFormat/>
    <w:rsid w:val="00166942"/>
    <w:pPr>
      <w:ind w:left="567" w:right="567"/>
    </w:pPr>
    <w:rPr>
      <w:rFonts w:ascii="Arial Narrow" w:hAnsi="Arial Narrow"/>
    </w:rPr>
  </w:style>
  <w:style w:type="table" w:styleId="Mkatabulky">
    <w:name w:val="Table Grid"/>
    <w:basedOn w:val="Normlntabulka"/>
    <w:uiPriority w:val="59"/>
    <w:rsid w:val="0016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166942"/>
    <w:pPr>
      <w:spacing w:after="100"/>
      <w:ind w:left="600"/>
    </w:pPr>
  </w:style>
  <w:style w:type="character" w:styleId="Odkaznakoment">
    <w:name w:val="annotation reference"/>
    <w:basedOn w:val="Standardnpsmoodstavce"/>
    <w:unhideWhenUsed/>
    <w:rsid w:val="0016694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942"/>
    <w:pPr>
      <w:ind w:left="720"/>
      <w:contextualSpacing/>
    </w:pPr>
  </w:style>
  <w:style w:type="paragraph" w:customStyle="1" w:styleId="Otzka">
    <w:name w:val="Otázka"/>
    <w:basedOn w:val="Normln"/>
    <w:next w:val="Normln"/>
    <w:qFormat/>
    <w:rsid w:val="00166942"/>
    <w:pPr>
      <w:pBdr>
        <w:top w:val="double" w:sz="4" w:space="1" w:color="auto"/>
      </w:pBdr>
      <w:spacing w:before="240"/>
    </w:pPr>
    <w:rPr>
      <w:b/>
      <w:i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6942"/>
    <w:pPr>
      <w:numPr>
        <w:ilvl w:val="1"/>
      </w:numPr>
      <w:ind w:left="856" w:firstLine="340"/>
    </w:pPr>
    <w:rPr>
      <w:rFonts w:ascii="Rokkitt" w:eastAsiaTheme="majorEastAsia" w:hAnsi="Rokkitt" w:cstheme="majorBidi"/>
      <w:iCs/>
      <w:color w:val="000000" w:themeColor="tex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66942"/>
    <w:rPr>
      <w:rFonts w:ascii="Rokkitt" w:eastAsiaTheme="majorEastAsia" w:hAnsi="Rokkitt" w:cstheme="majorBidi"/>
      <w:iCs/>
      <w:color w:val="000000" w:themeColor="text1"/>
      <w:spacing w:val="15"/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166942"/>
  </w:style>
  <w:style w:type="character" w:customStyle="1" w:styleId="TextkomenteChar">
    <w:name w:val="Text komentáře Char"/>
    <w:basedOn w:val="Standardnpsmoodstavce"/>
    <w:link w:val="Textkomente"/>
    <w:rsid w:val="00166942"/>
    <w:rPr>
      <w:rFonts w:ascii="Helvetica" w:hAnsi="Helvetic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66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66942"/>
    <w:rPr>
      <w:rFonts w:ascii="Helvetica" w:hAnsi="Helvetica"/>
      <w:b/>
      <w:bCs/>
      <w:sz w:val="20"/>
      <w:szCs w:val="20"/>
    </w:rPr>
  </w:style>
  <w:style w:type="paragraph" w:customStyle="1" w:styleId="TableKoment">
    <w:name w:val="Table_Komentář"/>
    <w:basedOn w:val="Koment"/>
    <w:qFormat/>
    <w:rsid w:val="00166942"/>
    <w:pPr>
      <w:ind w:left="176" w:right="207"/>
    </w:pPr>
    <w:rPr>
      <w:sz w:val="18"/>
    </w:rPr>
  </w:style>
  <w:style w:type="paragraph" w:customStyle="1" w:styleId="Tabulkaslovanseznam">
    <w:name w:val="Tabulka_ číslovaný seznam"/>
    <w:basedOn w:val="Tabulkatext"/>
    <w:qFormat/>
    <w:rsid w:val="00166942"/>
    <w:pPr>
      <w:numPr>
        <w:numId w:val="18"/>
      </w:numPr>
    </w:pPr>
  </w:style>
  <w:style w:type="paragraph" w:styleId="Textbubliny">
    <w:name w:val="Balloon Text"/>
    <w:basedOn w:val="Normln"/>
    <w:link w:val="TextbublinyChar"/>
    <w:uiPriority w:val="99"/>
    <w:unhideWhenUsed/>
    <w:rsid w:val="00166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66942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62465F"/>
    <w:rPr>
      <w:vertAlign w:val="superscript"/>
    </w:rPr>
  </w:style>
  <w:style w:type="character" w:styleId="slostrnky">
    <w:name w:val="page number"/>
    <w:basedOn w:val="Standardnpsmoodstavce"/>
    <w:rsid w:val="00166942"/>
  </w:style>
  <w:style w:type="character" w:styleId="Hypertextovodkaz">
    <w:name w:val="Hyperlink"/>
    <w:basedOn w:val="Standardnpsmoodstavce"/>
    <w:rsid w:val="00166942"/>
    <w:rPr>
      <w:color w:val="0000FF"/>
      <w:u w:val="single"/>
    </w:rPr>
  </w:style>
  <w:style w:type="paragraph" w:customStyle="1" w:styleId="Textvtabulce">
    <w:name w:val="Text v tabulce"/>
    <w:basedOn w:val="Normln"/>
    <w:rsid w:val="00166942"/>
  </w:style>
  <w:style w:type="paragraph" w:customStyle="1" w:styleId="NormalniTahoma">
    <w:name w:val="Normalni_Tahoma"/>
    <w:basedOn w:val="Normln"/>
    <w:rsid w:val="00166942"/>
    <w:pPr>
      <w:jc w:val="both"/>
    </w:pPr>
    <w:rPr>
      <w:rFonts w:ascii="Tahoma" w:hAnsi="Tahoma"/>
    </w:rPr>
  </w:style>
  <w:style w:type="paragraph" w:customStyle="1" w:styleId="Mezerapedtabulkou">
    <w:name w:val="Mezera před tabulkou"/>
    <w:basedOn w:val="Normln"/>
    <w:rsid w:val="00166942"/>
    <w:pPr>
      <w:keepNext/>
      <w:widowControl w:val="0"/>
    </w:pPr>
    <w:rPr>
      <w:sz w:val="10"/>
    </w:rPr>
  </w:style>
  <w:style w:type="paragraph" w:customStyle="1" w:styleId="Odstavec">
    <w:name w:val="Odstavec"/>
    <w:basedOn w:val="Normln"/>
    <w:rsid w:val="00166942"/>
    <w:pPr>
      <w:spacing w:before="100"/>
    </w:pPr>
  </w:style>
  <w:style w:type="paragraph" w:customStyle="1" w:styleId="nzeventity">
    <w:name w:val="název entity"/>
    <w:basedOn w:val="template"/>
    <w:rsid w:val="00166942"/>
  </w:style>
  <w:style w:type="paragraph" w:customStyle="1" w:styleId="BF">
    <w:name w:val="BF"/>
    <w:basedOn w:val="template"/>
    <w:rsid w:val="00166942"/>
  </w:style>
  <w:style w:type="paragraph" w:customStyle="1" w:styleId="StylTitulekzarovnnnasted">
    <w:name w:val="Styl Titulek + zarovnání na střed"/>
    <w:basedOn w:val="Titulek"/>
    <w:rsid w:val="00166942"/>
    <w:pPr>
      <w:spacing w:after="120"/>
    </w:pPr>
  </w:style>
  <w:style w:type="paragraph" w:customStyle="1" w:styleId="StylTitulekzarovnnnasted1">
    <w:name w:val="Styl Titulek + zarovnání na střed1"/>
    <w:basedOn w:val="Titulek"/>
    <w:rsid w:val="00166942"/>
    <w:pPr>
      <w:spacing w:before="12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P. Nadrchal</dc:creator>
  <cp:lastModifiedBy>Michael Brabec</cp:lastModifiedBy>
  <cp:revision>2</cp:revision>
  <dcterms:created xsi:type="dcterms:W3CDTF">2018-05-23T20:28:00Z</dcterms:created>
  <dcterms:modified xsi:type="dcterms:W3CDTF">2018-05-23T20:28:00Z</dcterms:modified>
</cp:coreProperties>
</file>